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A3" w:rsidRPr="000B6D8D" w:rsidRDefault="00EE3EA3" w:rsidP="00FC12E3">
      <w:pPr>
        <w:rPr>
          <w:rFonts w:cs="Calibri"/>
          <w:b/>
        </w:rPr>
      </w:pPr>
      <w:r w:rsidRPr="000B6D8D">
        <w:rPr>
          <w:rFonts w:cs="Calibri"/>
          <w:b/>
        </w:rPr>
        <w:t>A1. Computer Graphics (25 points)</w:t>
      </w:r>
    </w:p>
    <w:p w:rsidR="00921E4A" w:rsidRPr="000B6D8D" w:rsidRDefault="00630055">
      <w:pPr>
        <w:rPr>
          <w:rFonts w:cs="Calibri"/>
        </w:rPr>
      </w:pPr>
      <w:proofErr w:type="gramStart"/>
      <w:r w:rsidRPr="000B6D8D">
        <w:rPr>
          <w:rFonts w:cs="Calibri"/>
        </w:rPr>
        <w:t>Texture Mapping.</w:t>
      </w:r>
      <w:proofErr w:type="gramEnd"/>
      <w:r w:rsidRPr="000B6D8D">
        <w:rPr>
          <w:rFonts w:cs="Calibri"/>
        </w:rPr>
        <w:t xml:space="preserve"> </w:t>
      </w:r>
    </w:p>
    <w:p w:rsidR="00630055" w:rsidRPr="000B6D8D" w:rsidRDefault="00EE3EA3" w:rsidP="00EB04A7">
      <w:pPr>
        <w:pStyle w:val="ListParagraph"/>
        <w:numPr>
          <w:ilvl w:val="0"/>
          <w:numId w:val="5"/>
        </w:numPr>
        <w:ind w:left="788" w:hanging="357"/>
        <w:rPr>
          <w:rFonts w:cs="Calibri"/>
        </w:rPr>
      </w:pPr>
      <w:r w:rsidRPr="000B6D8D">
        <w:rPr>
          <w:rFonts w:cs="Calibri"/>
        </w:rPr>
        <w:t>[5pts]</w:t>
      </w:r>
      <w:r w:rsidR="006E26A3" w:rsidRPr="000B6D8D">
        <w:rPr>
          <w:rFonts w:cs="Calibri"/>
        </w:rPr>
        <w:t xml:space="preserve"> </w:t>
      </w:r>
      <w:proofErr w:type="gramStart"/>
      <w:r w:rsidR="006E26A3" w:rsidRPr="000B6D8D">
        <w:rPr>
          <w:rFonts w:cs="Calibri"/>
        </w:rPr>
        <w:t>Build</w:t>
      </w:r>
      <w:proofErr w:type="gramEnd"/>
      <w:r w:rsidR="006E26A3" w:rsidRPr="000B6D8D">
        <w:rPr>
          <w:rFonts w:cs="Calibri"/>
        </w:rPr>
        <w:t xml:space="preserve"> the Summed Area T</w:t>
      </w:r>
      <w:r w:rsidR="00630055" w:rsidRPr="000B6D8D">
        <w:rPr>
          <w:rFonts w:cs="Calibri"/>
        </w:rPr>
        <w:t xml:space="preserve">able for the following texture. </w:t>
      </w:r>
    </w:p>
    <w:p w:rsidR="002675E7" w:rsidRPr="000B6D8D" w:rsidRDefault="002675E7" w:rsidP="00EB04A7">
      <w:pPr>
        <w:pStyle w:val="ListParagraph"/>
        <w:ind w:left="0"/>
        <w:rPr>
          <w:rFonts w:cs="Calibri"/>
        </w:rPr>
      </w:pPr>
    </w:p>
    <w:tbl>
      <w:tblPr>
        <w:tblW w:w="0" w:type="auto"/>
        <w:tblInd w:w="1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"/>
        <w:gridCol w:w="328"/>
        <w:gridCol w:w="328"/>
        <w:gridCol w:w="328"/>
      </w:tblGrid>
      <w:tr w:rsidR="00EC0D80" w:rsidRPr="000B6D8D" w:rsidTr="00EB04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2</w:t>
            </w:r>
          </w:p>
        </w:tc>
      </w:tr>
      <w:tr w:rsidR="00EC0D80" w:rsidRPr="000B6D8D" w:rsidTr="00EB04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1</w:t>
            </w:r>
          </w:p>
        </w:tc>
      </w:tr>
      <w:tr w:rsidR="00EC0D80" w:rsidRPr="000B6D8D" w:rsidTr="00EB04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3</w:t>
            </w:r>
          </w:p>
        </w:tc>
      </w:tr>
      <w:tr w:rsidR="00EC0D80" w:rsidRPr="000B6D8D" w:rsidTr="00EB04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E7" w:rsidRPr="000B6D8D" w:rsidRDefault="002675E7" w:rsidP="008B526D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Calibri"/>
                <w:lang w:eastAsia="en-US"/>
              </w:rPr>
            </w:pPr>
            <w:r w:rsidRPr="000B6D8D">
              <w:rPr>
                <w:rFonts w:eastAsia="Times New Roman" w:cs="Calibri"/>
              </w:rPr>
              <w:t>1</w:t>
            </w:r>
          </w:p>
        </w:tc>
      </w:tr>
    </w:tbl>
    <w:p w:rsidR="00F849D2" w:rsidRPr="000B6D8D" w:rsidRDefault="00F849D2" w:rsidP="00EB04A7">
      <w:pPr>
        <w:rPr>
          <w:rFonts w:cs="Calibri"/>
        </w:rPr>
      </w:pPr>
    </w:p>
    <w:p w:rsidR="00630055" w:rsidRDefault="00EE3EA3" w:rsidP="00EB04A7">
      <w:pPr>
        <w:pStyle w:val="ListParagraph"/>
        <w:numPr>
          <w:ilvl w:val="0"/>
          <w:numId w:val="5"/>
        </w:numPr>
        <w:ind w:left="788" w:hanging="357"/>
        <w:rPr>
          <w:rFonts w:cs="Calibri"/>
        </w:rPr>
      </w:pPr>
      <w:r w:rsidRPr="000B6D8D">
        <w:rPr>
          <w:rFonts w:cs="Calibri"/>
        </w:rPr>
        <w:t>[5pts]</w:t>
      </w:r>
      <w:r w:rsidR="00630055" w:rsidRPr="000B6D8D">
        <w:rPr>
          <w:rFonts w:cs="Calibri"/>
        </w:rPr>
        <w:t xml:space="preserve"> </w:t>
      </w:r>
      <w:proofErr w:type="gramStart"/>
      <w:r w:rsidR="00630055" w:rsidRPr="000B6D8D">
        <w:rPr>
          <w:rFonts w:cs="Calibri"/>
        </w:rPr>
        <w:t>Build</w:t>
      </w:r>
      <w:proofErr w:type="gramEnd"/>
      <w:r w:rsidR="00630055" w:rsidRPr="000B6D8D">
        <w:rPr>
          <w:rFonts w:cs="Calibri"/>
        </w:rPr>
        <w:t xml:space="preserve"> the MIPMAP hierarchy for the same texture. (Feel free to round the floating </w:t>
      </w:r>
      <w:r w:rsidR="00672499" w:rsidRPr="000B6D8D">
        <w:rPr>
          <w:rFonts w:cs="Calibri"/>
        </w:rPr>
        <w:t>point values to integer values</w:t>
      </w:r>
      <w:r w:rsidR="00630055" w:rsidRPr="000B6D8D">
        <w:rPr>
          <w:rFonts w:cs="Calibri"/>
        </w:rPr>
        <w:t xml:space="preserve"> at each level</w:t>
      </w:r>
      <w:r w:rsidR="00512918" w:rsidRPr="000B6D8D">
        <w:rPr>
          <w:rFonts w:cs="Calibri"/>
        </w:rPr>
        <w:t xml:space="preserve"> if needed</w:t>
      </w:r>
      <w:r w:rsidR="00630055" w:rsidRPr="000B6D8D">
        <w:rPr>
          <w:rFonts w:cs="Calibri"/>
        </w:rPr>
        <w:t xml:space="preserve">). </w:t>
      </w:r>
    </w:p>
    <w:p w:rsidR="00EB04A7" w:rsidRPr="000B6D8D" w:rsidRDefault="00EB04A7" w:rsidP="00EB04A7">
      <w:pPr>
        <w:pStyle w:val="ListParagraph"/>
        <w:ind w:left="788"/>
        <w:rPr>
          <w:rFonts w:cs="Calibri"/>
        </w:rPr>
      </w:pPr>
    </w:p>
    <w:p w:rsidR="00EB04A7" w:rsidRDefault="00EE3EA3" w:rsidP="00EB04A7">
      <w:pPr>
        <w:pStyle w:val="ListParagraph"/>
        <w:numPr>
          <w:ilvl w:val="0"/>
          <w:numId w:val="5"/>
        </w:numPr>
        <w:ind w:left="788" w:hanging="357"/>
        <w:rPr>
          <w:rFonts w:cs="Calibri"/>
        </w:rPr>
      </w:pPr>
      <w:r w:rsidRPr="000B6D8D">
        <w:rPr>
          <w:rFonts w:cs="Calibri"/>
        </w:rPr>
        <w:t>[</w:t>
      </w:r>
      <w:r w:rsidR="00512918" w:rsidRPr="000B6D8D">
        <w:rPr>
          <w:rFonts w:cs="Calibri"/>
        </w:rPr>
        <w:t>3</w:t>
      </w:r>
      <w:r w:rsidRPr="000B6D8D">
        <w:rPr>
          <w:rFonts w:cs="Calibri"/>
        </w:rPr>
        <w:t>pts]</w:t>
      </w:r>
      <w:r w:rsidR="00630055" w:rsidRPr="000B6D8D">
        <w:rPr>
          <w:rFonts w:cs="Calibri"/>
        </w:rPr>
        <w:t xml:space="preserve"> </w:t>
      </w:r>
      <w:proofErr w:type="gramStart"/>
      <w:r w:rsidR="00630055" w:rsidRPr="000B6D8D">
        <w:rPr>
          <w:rFonts w:cs="Calibri"/>
        </w:rPr>
        <w:t>If</w:t>
      </w:r>
      <w:proofErr w:type="gramEnd"/>
      <w:r w:rsidR="00630055" w:rsidRPr="000B6D8D">
        <w:rPr>
          <w:rFonts w:cs="Calibri"/>
        </w:rPr>
        <w:t xml:space="preserve"> the original</w:t>
      </w:r>
      <w:r w:rsidR="00F849D2" w:rsidRPr="000B6D8D">
        <w:rPr>
          <w:rFonts w:cs="Calibri"/>
        </w:rPr>
        <w:t xml:space="preserve"> 2D</w:t>
      </w:r>
      <w:r w:rsidR="00630055" w:rsidRPr="000B6D8D">
        <w:rPr>
          <w:rFonts w:cs="Calibri"/>
        </w:rPr>
        <w:t xml:space="preserve"> texture is of size M (bytes), </w:t>
      </w:r>
      <w:r w:rsidR="00512918" w:rsidRPr="000B6D8D">
        <w:rPr>
          <w:rFonts w:cs="Calibri"/>
        </w:rPr>
        <w:t>what is the size of</w:t>
      </w:r>
      <w:r w:rsidR="00630055" w:rsidRPr="000B6D8D">
        <w:rPr>
          <w:rFonts w:cs="Calibri"/>
        </w:rPr>
        <w:t xml:space="preserve"> its corresponding MIPMAP</w:t>
      </w:r>
      <w:r w:rsidR="006E26A3" w:rsidRPr="000B6D8D">
        <w:rPr>
          <w:rFonts w:cs="Calibri"/>
        </w:rPr>
        <w:t>?</w:t>
      </w:r>
    </w:p>
    <w:p w:rsidR="00630055" w:rsidRPr="000B6D8D" w:rsidRDefault="006E26A3" w:rsidP="00EB04A7">
      <w:pPr>
        <w:pStyle w:val="ListParagraph"/>
        <w:ind w:left="0"/>
        <w:rPr>
          <w:rFonts w:cs="Calibri"/>
        </w:rPr>
      </w:pPr>
      <w:r w:rsidRPr="000B6D8D">
        <w:rPr>
          <w:rFonts w:cs="Calibri"/>
        </w:rPr>
        <w:t xml:space="preserve"> </w:t>
      </w:r>
    </w:p>
    <w:p w:rsidR="00EB04A7" w:rsidRDefault="00EE3EA3" w:rsidP="00EB04A7">
      <w:pPr>
        <w:pStyle w:val="ListParagraph"/>
        <w:numPr>
          <w:ilvl w:val="0"/>
          <w:numId w:val="5"/>
        </w:numPr>
        <w:ind w:left="788" w:hanging="357"/>
        <w:rPr>
          <w:rFonts w:cs="Calibri"/>
        </w:rPr>
      </w:pPr>
      <w:r w:rsidRPr="000B6D8D">
        <w:rPr>
          <w:rFonts w:cs="Calibri"/>
        </w:rPr>
        <w:t>[</w:t>
      </w:r>
      <w:r w:rsidR="00512918" w:rsidRPr="000B6D8D">
        <w:rPr>
          <w:rFonts w:cs="Calibri"/>
        </w:rPr>
        <w:t>12</w:t>
      </w:r>
      <w:r w:rsidRPr="000B6D8D">
        <w:rPr>
          <w:rFonts w:cs="Calibri"/>
        </w:rPr>
        <w:t>pts]</w:t>
      </w:r>
      <w:r w:rsidR="00630055" w:rsidRPr="000B6D8D">
        <w:rPr>
          <w:rFonts w:cs="Calibri"/>
        </w:rPr>
        <w:t xml:space="preserve"> Environment Mapping. </w:t>
      </w:r>
    </w:p>
    <w:p w:rsidR="00EB04A7" w:rsidRDefault="00EE3EA3" w:rsidP="00EB04A7">
      <w:pPr>
        <w:pStyle w:val="ListParagraph"/>
        <w:ind w:left="431"/>
        <w:rPr>
          <w:rFonts w:cs="Calibri"/>
        </w:rPr>
      </w:pPr>
      <w:r w:rsidRPr="00EB04A7">
        <w:rPr>
          <w:rFonts w:cs="Calibri"/>
        </w:rPr>
        <w:t>a) [5pts]</w:t>
      </w:r>
      <w:r w:rsidR="00512918" w:rsidRPr="00EB04A7">
        <w:rPr>
          <w:rFonts w:cs="Calibri"/>
        </w:rPr>
        <w:t xml:space="preserve"> </w:t>
      </w:r>
      <w:proofErr w:type="gramStart"/>
      <w:r w:rsidR="00F849D2" w:rsidRPr="00EB04A7">
        <w:rPr>
          <w:rFonts w:cs="Calibri"/>
        </w:rPr>
        <w:t>Given</w:t>
      </w:r>
      <w:proofErr w:type="gramEnd"/>
      <w:r w:rsidR="00F849D2" w:rsidRPr="00EB04A7">
        <w:rPr>
          <w:rFonts w:cs="Calibri"/>
        </w:rPr>
        <w:t xml:space="preserve"> an environment map (spherical map) surrounding a scene, assume the incident ray has </w:t>
      </w:r>
      <w:r w:rsidR="002675E7" w:rsidRPr="00EB04A7">
        <w:rPr>
          <w:rFonts w:cs="Calibri"/>
        </w:rPr>
        <w:t xml:space="preserve">normalized </w:t>
      </w:r>
      <w:r w:rsidR="00F849D2" w:rsidRPr="00EB04A7">
        <w:rPr>
          <w:rFonts w:cs="Calibri"/>
        </w:rPr>
        <w:t xml:space="preserve">direction </w:t>
      </w:r>
      <w:proofErr w:type="spellStart"/>
      <w:r w:rsidR="00F849D2" w:rsidRPr="00EB04A7">
        <w:rPr>
          <w:rFonts w:cs="Calibri"/>
          <w:i/>
        </w:rPr>
        <w:t>i</w:t>
      </w:r>
      <w:proofErr w:type="spellEnd"/>
      <w:r w:rsidR="00F849D2" w:rsidRPr="00EB04A7">
        <w:rPr>
          <w:rFonts w:cs="Calibri"/>
        </w:rPr>
        <w:t xml:space="preserve">, the vertex normal is </w:t>
      </w:r>
      <w:r w:rsidR="00F849D2" w:rsidRPr="00EB04A7">
        <w:rPr>
          <w:rFonts w:cs="Calibri"/>
          <w:i/>
        </w:rPr>
        <w:t>n</w:t>
      </w:r>
      <w:r w:rsidR="00F849D2" w:rsidRPr="00EB04A7">
        <w:rPr>
          <w:rFonts w:cs="Calibri"/>
        </w:rPr>
        <w:t xml:space="preserve">, what is the reflected ray direction </w:t>
      </w:r>
      <w:r w:rsidR="00F849D2" w:rsidRPr="00EB04A7">
        <w:rPr>
          <w:rFonts w:cs="Calibri"/>
          <w:i/>
        </w:rPr>
        <w:t>r</w:t>
      </w:r>
      <w:r w:rsidR="00F849D2" w:rsidRPr="00EB04A7">
        <w:rPr>
          <w:rFonts w:cs="Calibri"/>
        </w:rPr>
        <w:t xml:space="preserve">? </w:t>
      </w:r>
    </w:p>
    <w:p w:rsidR="00EB04A7" w:rsidRDefault="00EB04A7" w:rsidP="00EB04A7">
      <w:pPr>
        <w:pStyle w:val="ListParagraph"/>
        <w:ind w:left="431"/>
        <w:rPr>
          <w:rFonts w:cs="Calibri"/>
        </w:rPr>
      </w:pPr>
    </w:p>
    <w:p w:rsidR="00630055" w:rsidRDefault="00EE3EA3" w:rsidP="00EB04A7">
      <w:pPr>
        <w:pStyle w:val="ListParagraph"/>
        <w:ind w:left="431"/>
        <w:rPr>
          <w:rFonts w:cs="Calibri"/>
        </w:rPr>
      </w:pPr>
      <w:r w:rsidRPr="000B6D8D">
        <w:rPr>
          <w:rFonts w:cs="Calibri"/>
        </w:rPr>
        <w:t>b) [7pts]</w:t>
      </w:r>
      <w:r w:rsidR="00512918" w:rsidRPr="000B6D8D">
        <w:rPr>
          <w:rFonts w:cs="Calibri"/>
        </w:rPr>
        <w:t xml:space="preserve"> </w:t>
      </w:r>
      <w:r w:rsidR="002675E7" w:rsidRPr="000B6D8D">
        <w:rPr>
          <w:rFonts w:cs="Calibri"/>
        </w:rPr>
        <w:t>Derive</w:t>
      </w:r>
      <w:r w:rsidR="00F849D2" w:rsidRPr="000B6D8D">
        <w:rPr>
          <w:rFonts w:cs="Calibri"/>
        </w:rPr>
        <w:t xml:space="preserve"> the texture coordinate of the reflected ray in the environment map</w:t>
      </w:r>
      <w:r w:rsidR="002675E7" w:rsidRPr="000B6D8D">
        <w:rPr>
          <w:rFonts w:cs="Calibri"/>
        </w:rPr>
        <w:t xml:space="preserve"> in terms of r (assume r = [</w:t>
      </w:r>
      <w:proofErr w:type="spellStart"/>
      <w:proofErr w:type="gramStart"/>
      <w:r w:rsidR="002675E7" w:rsidRPr="000B6D8D">
        <w:rPr>
          <w:rFonts w:cs="Calibri"/>
        </w:rPr>
        <w:t>r</w:t>
      </w:r>
      <w:r w:rsidR="002675E7" w:rsidRPr="000B6D8D">
        <w:rPr>
          <w:rFonts w:cs="Calibri"/>
          <w:vertAlign w:val="subscript"/>
        </w:rPr>
        <w:t>x</w:t>
      </w:r>
      <w:proofErr w:type="spellEnd"/>
      <w:proofErr w:type="gramEnd"/>
      <w:r w:rsidR="002675E7" w:rsidRPr="000B6D8D">
        <w:rPr>
          <w:rFonts w:cs="Calibri"/>
        </w:rPr>
        <w:t xml:space="preserve">, </w:t>
      </w:r>
      <w:proofErr w:type="spellStart"/>
      <w:r w:rsidR="002675E7" w:rsidRPr="000B6D8D">
        <w:rPr>
          <w:rFonts w:cs="Calibri"/>
        </w:rPr>
        <w:t>r</w:t>
      </w:r>
      <w:r w:rsidR="002675E7" w:rsidRPr="000B6D8D">
        <w:rPr>
          <w:rFonts w:cs="Calibri"/>
          <w:vertAlign w:val="subscript"/>
        </w:rPr>
        <w:t>y</w:t>
      </w:r>
      <w:proofErr w:type="spellEnd"/>
      <w:r w:rsidR="002675E7" w:rsidRPr="000B6D8D">
        <w:rPr>
          <w:rFonts w:cs="Calibri"/>
        </w:rPr>
        <w:t xml:space="preserve">, </w:t>
      </w:r>
      <w:proofErr w:type="spellStart"/>
      <w:r w:rsidR="002675E7" w:rsidRPr="000B6D8D">
        <w:rPr>
          <w:rFonts w:cs="Calibri"/>
        </w:rPr>
        <w:t>r</w:t>
      </w:r>
      <w:r w:rsidR="002675E7" w:rsidRPr="000B6D8D">
        <w:rPr>
          <w:rFonts w:cs="Calibri"/>
          <w:vertAlign w:val="subscript"/>
        </w:rPr>
        <w:t>z</w:t>
      </w:r>
      <w:proofErr w:type="spellEnd"/>
      <w:r w:rsidR="002675E7" w:rsidRPr="000B6D8D">
        <w:rPr>
          <w:rFonts w:cs="Calibri"/>
        </w:rPr>
        <w:t>])</w:t>
      </w:r>
      <w:r w:rsidR="00F849D2" w:rsidRPr="000B6D8D">
        <w:rPr>
          <w:rFonts w:cs="Calibri"/>
        </w:rPr>
        <w:t>?</w:t>
      </w:r>
    </w:p>
    <w:p w:rsidR="008F0651" w:rsidRPr="000B6D8D" w:rsidRDefault="008F0651" w:rsidP="000B6D8D">
      <w:pPr>
        <w:ind w:left="360"/>
        <w:rPr>
          <w:rFonts w:cs="Calibri"/>
        </w:rPr>
      </w:pPr>
    </w:p>
    <w:p w:rsidR="00F4703E" w:rsidRPr="000B6D8D" w:rsidRDefault="00EB04A7" w:rsidP="00F4703E">
      <w:pPr>
        <w:pStyle w:val="ListParagraph"/>
        <w:ind w:left="360"/>
        <w:jc w:val="center"/>
        <w:rPr>
          <w:rFonts w:cs="Calibri"/>
        </w:rPr>
      </w:pPr>
      <w:r>
        <w:rPr>
          <w:rFonts w:cs="Calibri"/>
          <w:noProof/>
        </w:rPr>
        <w:drawing>
          <wp:inline distT="0" distB="0" distL="0" distR="0">
            <wp:extent cx="2060575" cy="1146175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17806" cy="1143794"/>
                      <a:chOff x="1752600" y="2438400"/>
                      <a:chExt cx="2517806" cy="1143794"/>
                    </a:xfrm>
                  </a:grpSpPr>
                  <a:cxnSp>
                    <a:nvCxnSpPr>
                      <a:cNvPr id="5" name="Straight Arrow Connector 4"/>
                      <a:cNvCxnSpPr/>
                    </a:nvCxnSpPr>
                    <a:spPr>
                      <a:xfrm>
                        <a:off x="1981200" y="2667000"/>
                        <a:ext cx="914400" cy="914400"/>
                      </a:xfrm>
                      <a:prstGeom prst="straightConnector1">
                        <a:avLst/>
                      </a:prstGeom>
                      <a:ln w="34925"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" name="Straight Arrow Connector 5"/>
                      <a:cNvCxnSpPr/>
                    </a:nvCxnSpPr>
                    <a:spPr>
                      <a:xfrm flipV="1">
                        <a:off x="2895600" y="2590800"/>
                        <a:ext cx="1143000" cy="990600"/>
                      </a:xfrm>
                      <a:prstGeom prst="straightConnector1">
                        <a:avLst/>
                      </a:prstGeom>
                      <a:ln w="34925"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" name="Straight Connector 10"/>
                      <a:cNvCxnSpPr/>
                    </a:nvCxnSpPr>
                    <a:spPr>
                      <a:xfrm>
                        <a:off x="1828800" y="3581400"/>
                        <a:ext cx="2209800" cy="0"/>
                      </a:xfrm>
                      <a:prstGeom prst="line">
                        <a:avLst/>
                      </a:prstGeom>
                      <a:ln w="34925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" name="Straight Arrow Connector 11"/>
                      <a:cNvCxnSpPr/>
                    </a:nvCxnSpPr>
                    <a:spPr>
                      <a:xfrm rot="5400000" flipH="1" flipV="1">
                        <a:off x="2399506" y="3086100"/>
                        <a:ext cx="991394" cy="794"/>
                      </a:xfrm>
                      <a:prstGeom prst="straightConnector1">
                        <a:avLst/>
                      </a:prstGeom>
                      <a:ln w="34925"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" name="TextBox 15"/>
                      <a:cNvSpPr txBox="1"/>
                    </a:nvSpPr>
                    <a:spPr>
                      <a:xfrm>
                        <a:off x="1752600" y="2438400"/>
                        <a:ext cx="24077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b="1" i="1" dirty="0" err="1" smtClean="0"/>
                            <a:t>i</a:t>
                          </a:r>
                          <a:endParaRPr lang="en-US" b="1" i="1" dirty="0"/>
                        </a:p>
                      </a:txBody>
                      <a:useSpRect/>
                    </a:txSp>
                  </a:sp>
                  <a:sp>
                    <a:nvSpPr>
                      <a:cNvPr id="17" name="TextBox 16"/>
                      <a:cNvSpPr txBox="1"/>
                    </a:nvSpPr>
                    <a:spPr>
                      <a:xfrm>
                        <a:off x="2895600" y="2450068"/>
                        <a:ext cx="3064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b="1" i="1" dirty="0" smtClean="0"/>
                            <a:t>n</a:t>
                          </a:r>
                          <a:endParaRPr lang="en-US" b="1" i="1" dirty="0"/>
                        </a:p>
                      </a:txBody>
                      <a:useSpRect/>
                    </a:txSp>
                  </a:sp>
                  <a:sp>
                    <a:nvSpPr>
                      <a:cNvPr id="18" name="TextBox 17"/>
                      <a:cNvSpPr txBox="1"/>
                    </a:nvSpPr>
                    <a:spPr>
                      <a:xfrm>
                        <a:off x="4003986" y="2450068"/>
                        <a:ext cx="26642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b="1" i="1" dirty="0" smtClean="0"/>
                            <a:t>r</a:t>
                          </a:r>
                          <a:endParaRPr lang="en-US" b="1" i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30055" w:rsidRPr="000B6D8D" w:rsidRDefault="00630055" w:rsidP="00630055">
      <w:pPr>
        <w:rPr>
          <w:rFonts w:cs="Calibri"/>
        </w:rPr>
      </w:pPr>
    </w:p>
    <w:p w:rsidR="008B526D" w:rsidRPr="000B6D8D" w:rsidRDefault="008B526D" w:rsidP="00630055">
      <w:pPr>
        <w:rPr>
          <w:rFonts w:cs="Calibri"/>
        </w:rPr>
      </w:pPr>
    </w:p>
    <w:p w:rsidR="008B526D" w:rsidRPr="000B6D8D" w:rsidRDefault="008B526D" w:rsidP="00630055">
      <w:pPr>
        <w:rPr>
          <w:rFonts w:cs="Calibri"/>
        </w:rPr>
      </w:pPr>
    </w:p>
    <w:p w:rsidR="008B526D" w:rsidRPr="000B6D8D" w:rsidRDefault="008B526D" w:rsidP="00630055">
      <w:pPr>
        <w:rPr>
          <w:rFonts w:cs="Calibri"/>
        </w:rPr>
      </w:pPr>
    </w:p>
    <w:p w:rsidR="008B526D" w:rsidRPr="000B6D8D" w:rsidRDefault="008B526D" w:rsidP="00630055">
      <w:pPr>
        <w:rPr>
          <w:rFonts w:cs="Calibri"/>
        </w:rPr>
      </w:pPr>
    </w:p>
    <w:p w:rsidR="008B526D" w:rsidRPr="000B6D8D" w:rsidRDefault="008B526D" w:rsidP="00630055">
      <w:pPr>
        <w:rPr>
          <w:rFonts w:cs="Calibri"/>
        </w:rPr>
      </w:pPr>
    </w:p>
    <w:p w:rsidR="008B526D" w:rsidRPr="000B6D8D" w:rsidRDefault="0002465A" w:rsidP="00630055">
      <w:pPr>
        <w:rPr>
          <w:rFonts w:cs="Calibri"/>
          <w:b/>
        </w:rPr>
      </w:pPr>
      <w:r w:rsidRPr="000B6D8D">
        <w:rPr>
          <w:rFonts w:cs="Calibri"/>
          <w:b/>
        </w:rPr>
        <w:lastRenderedPageBreak/>
        <w:t>A2. Computer Graphics (25 points)</w:t>
      </w:r>
    </w:p>
    <w:p w:rsidR="00630055" w:rsidRPr="000B6D8D" w:rsidRDefault="00630055" w:rsidP="00630055">
      <w:pPr>
        <w:rPr>
          <w:rFonts w:cs="Calibri"/>
        </w:rPr>
      </w:pPr>
      <w:proofErr w:type="gramStart"/>
      <w:r w:rsidRPr="000B6D8D">
        <w:rPr>
          <w:rFonts w:cs="Calibri"/>
        </w:rPr>
        <w:t>Transformation.</w:t>
      </w:r>
      <w:proofErr w:type="gramEnd"/>
      <w:r w:rsidRPr="000B6D8D">
        <w:rPr>
          <w:rFonts w:cs="Calibri"/>
        </w:rPr>
        <w:t xml:space="preserve"> </w:t>
      </w:r>
    </w:p>
    <w:p w:rsidR="00672499" w:rsidRPr="000B6D8D" w:rsidRDefault="00EE3EA3" w:rsidP="00FC12E3">
      <w:pPr>
        <w:ind w:left="432"/>
        <w:rPr>
          <w:rFonts w:cs="Calibri"/>
        </w:rPr>
      </w:pPr>
      <w:r w:rsidRPr="000B6D8D">
        <w:rPr>
          <w:rFonts w:cs="Calibri"/>
        </w:rPr>
        <w:t>1</w:t>
      </w:r>
      <w:r w:rsidR="0002465A" w:rsidRPr="000B6D8D">
        <w:rPr>
          <w:rFonts w:cs="Calibri"/>
        </w:rPr>
        <w:t>.</w:t>
      </w:r>
      <w:r w:rsidR="00672499" w:rsidRPr="000B6D8D">
        <w:rPr>
          <w:rFonts w:cs="Calibri"/>
        </w:rPr>
        <w:t xml:space="preserve"> </w:t>
      </w:r>
      <w:r w:rsidRPr="000B6D8D">
        <w:rPr>
          <w:rFonts w:cs="Calibri"/>
        </w:rPr>
        <w:t>[10pts]</w:t>
      </w:r>
      <w:r w:rsidR="001E4961" w:rsidRPr="000B6D8D">
        <w:rPr>
          <w:rFonts w:cs="Calibri"/>
        </w:rPr>
        <w:t xml:space="preserve"> </w:t>
      </w:r>
      <w:proofErr w:type="gramStart"/>
      <w:r w:rsidR="001E4961" w:rsidRPr="000B6D8D">
        <w:rPr>
          <w:rFonts w:cs="Calibri"/>
        </w:rPr>
        <w:t>Recall</w:t>
      </w:r>
      <w:proofErr w:type="gramEnd"/>
      <w:r w:rsidR="001E4961" w:rsidRPr="000B6D8D">
        <w:rPr>
          <w:rFonts w:cs="Calibri"/>
        </w:rPr>
        <w:t xml:space="preserve"> that a viewing transformation from one homogenous coordinate system to another can be written as the product of a rotation matrix </w:t>
      </w:r>
      <w:r w:rsidR="001E4961" w:rsidRPr="000B6D8D">
        <w:rPr>
          <w:rFonts w:cs="Calibri"/>
          <w:i/>
        </w:rPr>
        <w:t>R</w:t>
      </w:r>
      <w:r w:rsidR="001E4961" w:rsidRPr="000B6D8D">
        <w:rPr>
          <w:rFonts w:cs="Calibri"/>
        </w:rPr>
        <w:t xml:space="preserve"> and a translation matrix </w:t>
      </w:r>
      <w:r w:rsidR="001E4961" w:rsidRPr="000B6D8D">
        <w:rPr>
          <w:rFonts w:cs="Calibri"/>
          <w:i/>
        </w:rPr>
        <w:t>T</w:t>
      </w:r>
      <w:r w:rsidR="001E4961" w:rsidRPr="000B6D8D">
        <w:rPr>
          <w:rFonts w:cs="Calibri"/>
        </w:rPr>
        <w:t xml:space="preserve">. </w:t>
      </w:r>
      <w:r w:rsidR="006E26A3" w:rsidRPr="000B6D8D">
        <w:rPr>
          <w:rFonts w:cs="Calibri"/>
        </w:rPr>
        <w:t>Given a camera viewpoint at [0, 0</w:t>
      </w:r>
      <w:r w:rsidR="00672499" w:rsidRPr="000B6D8D">
        <w:rPr>
          <w:rFonts w:cs="Calibri"/>
        </w:rPr>
        <w:t xml:space="preserve">, </w:t>
      </w:r>
      <w:r w:rsidR="001E4961" w:rsidRPr="000B6D8D">
        <w:rPr>
          <w:rFonts w:cs="Calibri"/>
        </w:rPr>
        <w:t>0</w:t>
      </w:r>
      <w:r w:rsidR="00672499" w:rsidRPr="000B6D8D">
        <w:rPr>
          <w:rFonts w:cs="Calibri"/>
        </w:rPr>
        <w:t>], a viewing direction of [</w:t>
      </w:r>
      <w:r w:rsidR="001E4961" w:rsidRPr="000B6D8D">
        <w:rPr>
          <w:rFonts w:cs="Calibri"/>
        </w:rPr>
        <w:t>1</w:t>
      </w:r>
      <w:r w:rsidR="00672499" w:rsidRPr="000B6D8D">
        <w:rPr>
          <w:rFonts w:cs="Calibri"/>
        </w:rPr>
        <w:t xml:space="preserve">, </w:t>
      </w:r>
      <w:r w:rsidR="001E4961" w:rsidRPr="000B6D8D">
        <w:rPr>
          <w:rFonts w:cs="Calibri"/>
        </w:rPr>
        <w:t>1</w:t>
      </w:r>
      <w:r w:rsidR="00672499" w:rsidRPr="000B6D8D">
        <w:rPr>
          <w:rFonts w:cs="Calibri"/>
        </w:rPr>
        <w:t xml:space="preserve">, </w:t>
      </w:r>
      <w:r w:rsidR="001E4961" w:rsidRPr="000B6D8D">
        <w:rPr>
          <w:rFonts w:cs="Calibri"/>
        </w:rPr>
        <w:t>1</w:t>
      </w:r>
      <w:r w:rsidR="00672499" w:rsidRPr="000B6D8D">
        <w:rPr>
          <w:rFonts w:cs="Calibri"/>
        </w:rPr>
        <w:t xml:space="preserve">], and a “view-up” or </w:t>
      </w:r>
      <w:r w:rsidR="00F849D2" w:rsidRPr="000B6D8D">
        <w:rPr>
          <w:rFonts w:cs="Calibri"/>
        </w:rPr>
        <w:t xml:space="preserve">sky vector of </w:t>
      </w:r>
      <w:r w:rsidR="00672499" w:rsidRPr="000B6D8D">
        <w:rPr>
          <w:rFonts w:cs="Calibri"/>
        </w:rPr>
        <w:t xml:space="preserve">[0, 1, 0], write down the equation for computing the image right vector </w:t>
      </w:r>
      <w:r w:rsidR="001E4961" w:rsidRPr="000B6D8D">
        <w:rPr>
          <w:rFonts w:cs="Calibri"/>
          <w:i/>
        </w:rPr>
        <w:t>r</w:t>
      </w:r>
      <w:r w:rsidR="001E4961" w:rsidRPr="000B6D8D">
        <w:rPr>
          <w:rFonts w:cs="Calibri"/>
        </w:rPr>
        <w:t xml:space="preserve">, </w:t>
      </w:r>
      <w:r w:rsidR="00672499" w:rsidRPr="000B6D8D">
        <w:rPr>
          <w:rFonts w:cs="Calibri"/>
        </w:rPr>
        <w:t xml:space="preserve">the image up vector </w:t>
      </w:r>
      <w:r w:rsidR="001E4961" w:rsidRPr="000B6D8D">
        <w:rPr>
          <w:rFonts w:cs="Calibri"/>
          <w:i/>
        </w:rPr>
        <w:t>u</w:t>
      </w:r>
      <w:r w:rsidR="001E4961" w:rsidRPr="000B6D8D">
        <w:rPr>
          <w:rFonts w:cs="Calibri"/>
        </w:rPr>
        <w:t xml:space="preserve">, and the rotation matrix </w:t>
      </w:r>
      <w:r w:rsidR="001E4961" w:rsidRPr="000B6D8D">
        <w:rPr>
          <w:rFonts w:cs="Calibri"/>
          <w:i/>
        </w:rPr>
        <w:t>R</w:t>
      </w:r>
      <w:r w:rsidR="001E4961" w:rsidRPr="000B6D8D">
        <w:rPr>
          <w:rFonts w:cs="Calibri"/>
        </w:rPr>
        <w:t xml:space="preserve">. </w:t>
      </w:r>
      <w:r w:rsidR="00672499" w:rsidRPr="000B6D8D">
        <w:rPr>
          <w:rFonts w:cs="Calibri"/>
        </w:rPr>
        <w:t xml:space="preserve">(If you use dot or cross product, you need to write out the explicit result rather than just a x b). </w:t>
      </w:r>
    </w:p>
    <w:p w:rsidR="00512918" w:rsidRPr="000B6D8D" w:rsidRDefault="0002465A" w:rsidP="00FC12E3">
      <w:pPr>
        <w:ind w:left="432"/>
        <w:rPr>
          <w:rFonts w:cs="Calibri"/>
        </w:rPr>
      </w:pPr>
      <w:r w:rsidRPr="000B6D8D">
        <w:rPr>
          <w:rFonts w:cs="Calibri"/>
        </w:rPr>
        <w:t>2.</w:t>
      </w:r>
      <w:r w:rsidR="00EE3EA3" w:rsidRPr="000B6D8D">
        <w:rPr>
          <w:rFonts w:cs="Calibri"/>
        </w:rPr>
        <w:t xml:space="preserve"> </w:t>
      </w:r>
      <w:r w:rsidR="00512918" w:rsidRPr="000B6D8D">
        <w:rPr>
          <w:rFonts w:cs="Calibri"/>
        </w:rPr>
        <w:t xml:space="preserve">Normal Transformation Matrix. </w:t>
      </w:r>
      <w:r w:rsidR="00672499" w:rsidRPr="000B6D8D">
        <w:rPr>
          <w:rFonts w:cs="Calibri"/>
        </w:rPr>
        <w:t>If we transform the vertices of a</w:t>
      </w:r>
      <w:r w:rsidR="004F1AF8" w:rsidRPr="000B6D8D">
        <w:rPr>
          <w:rFonts w:cs="Calibri"/>
        </w:rPr>
        <w:t xml:space="preserve"> 3D</w:t>
      </w:r>
      <w:r w:rsidR="00672499" w:rsidRPr="000B6D8D">
        <w:rPr>
          <w:rFonts w:cs="Calibri"/>
        </w:rPr>
        <w:t xml:space="preserve"> model by </w:t>
      </w:r>
      <w:r w:rsidR="001E4961" w:rsidRPr="000B6D8D">
        <w:rPr>
          <w:rFonts w:cs="Calibri"/>
        </w:rPr>
        <w:t xml:space="preserve">a </w:t>
      </w:r>
      <w:r w:rsidR="00672499" w:rsidRPr="000B6D8D">
        <w:rPr>
          <w:rFonts w:cs="Calibri"/>
        </w:rPr>
        <w:t xml:space="preserve">transformation matrix M, </w:t>
      </w:r>
      <w:r w:rsidR="001E4961" w:rsidRPr="000B6D8D">
        <w:rPr>
          <w:rFonts w:cs="Calibri"/>
        </w:rPr>
        <w:t>derive</w:t>
      </w:r>
      <w:r w:rsidR="00672499" w:rsidRPr="000B6D8D">
        <w:rPr>
          <w:rFonts w:cs="Calibri"/>
        </w:rPr>
        <w:t xml:space="preserve"> the corresponding transformation matrix </w:t>
      </w:r>
      <w:r w:rsidR="001E4961" w:rsidRPr="000B6D8D">
        <w:rPr>
          <w:rFonts w:cs="Calibri"/>
        </w:rPr>
        <w:t xml:space="preserve">N (in terms of M) </w:t>
      </w:r>
      <w:r w:rsidR="00672499" w:rsidRPr="000B6D8D">
        <w:rPr>
          <w:rFonts w:cs="Calibri"/>
        </w:rPr>
        <w:t>for</w:t>
      </w:r>
      <w:r w:rsidR="001E4961" w:rsidRPr="000B6D8D">
        <w:rPr>
          <w:rFonts w:cs="Calibri"/>
        </w:rPr>
        <w:t xml:space="preserve"> </w:t>
      </w:r>
      <w:r w:rsidR="004F1AF8" w:rsidRPr="000B6D8D">
        <w:rPr>
          <w:rFonts w:cs="Calibri"/>
        </w:rPr>
        <w:t xml:space="preserve">the </w:t>
      </w:r>
      <w:r w:rsidR="001E4961" w:rsidRPr="000B6D8D">
        <w:rPr>
          <w:rFonts w:cs="Calibri"/>
        </w:rPr>
        <w:t>surface</w:t>
      </w:r>
      <w:r w:rsidR="00672499" w:rsidRPr="000B6D8D">
        <w:rPr>
          <w:rFonts w:cs="Calibri"/>
        </w:rPr>
        <w:t xml:space="preserve"> normal</w:t>
      </w:r>
      <w:r w:rsidR="00455562">
        <w:rPr>
          <w:rFonts w:cs="Calibri"/>
        </w:rPr>
        <w:t xml:space="preserve"> by answering the following </w:t>
      </w:r>
      <w:r w:rsidR="00F63A7A">
        <w:rPr>
          <w:rFonts w:cs="Calibri"/>
        </w:rPr>
        <w:t xml:space="preserve">two </w:t>
      </w:r>
      <w:r w:rsidR="00455562">
        <w:rPr>
          <w:rFonts w:cs="Calibri"/>
        </w:rPr>
        <w:t xml:space="preserve">parts. </w:t>
      </w:r>
    </w:p>
    <w:p w:rsidR="00512918" w:rsidRPr="000B6D8D" w:rsidRDefault="0002465A" w:rsidP="00FC12E3">
      <w:pPr>
        <w:ind w:left="432"/>
        <w:rPr>
          <w:rFonts w:cs="Calibri"/>
        </w:rPr>
      </w:pPr>
      <w:r w:rsidRPr="000B6D8D">
        <w:rPr>
          <w:rFonts w:cs="Calibri"/>
        </w:rPr>
        <w:t>a) [5pts]</w:t>
      </w:r>
      <w:r w:rsidR="00512918" w:rsidRPr="000B6D8D">
        <w:rPr>
          <w:rFonts w:cs="Calibri"/>
        </w:rPr>
        <w:t xml:space="preserve"> </w:t>
      </w:r>
      <w:proofErr w:type="gramStart"/>
      <w:r w:rsidR="00512918" w:rsidRPr="000B6D8D">
        <w:rPr>
          <w:rFonts w:cs="Calibri"/>
        </w:rPr>
        <w:t>Given</w:t>
      </w:r>
      <w:proofErr w:type="gramEnd"/>
      <w:r w:rsidR="00512918" w:rsidRPr="000B6D8D">
        <w:rPr>
          <w:rFonts w:cs="Calibri"/>
        </w:rPr>
        <w:t xml:space="preserve"> two 3D points </w:t>
      </w:r>
      <w:r w:rsidR="00512918" w:rsidRPr="000B6D8D">
        <w:rPr>
          <w:rFonts w:cs="Calibri"/>
          <w:b/>
        </w:rPr>
        <w:t>x</w:t>
      </w:r>
      <w:r w:rsidR="00512918" w:rsidRPr="000B6D8D">
        <w:rPr>
          <w:rFonts w:cs="Calibri"/>
          <w:vertAlign w:val="subscript"/>
        </w:rPr>
        <w:t>1</w:t>
      </w:r>
      <w:r w:rsidR="00512918" w:rsidRPr="000B6D8D">
        <w:rPr>
          <w:rFonts w:cs="Calibri"/>
        </w:rPr>
        <w:t xml:space="preserve"> and </w:t>
      </w:r>
      <w:r w:rsidR="00512918" w:rsidRPr="000B6D8D">
        <w:rPr>
          <w:rFonts w:cs="Calibri"/>
          <w:b/>
        </w:rPr>
        <w:t>x</w:t>
      </w:r>
      <w:r w:rsidR="00512918" w:rsidRPr="000B6D8D">
        <w:rPr>
          <w:rFonts w:cs="Calibri"/>
          <w:vertAlign w:val="subscript"/>
        </w:rPr>
        <w:t>2</w:t>
      </w:r>
      <w:r w:rsidR="00512918" w:rsidRPr="000B6D8D">
        <w:rPr>
          <w:rFonts w:cs="Calibri"/>
        </w:rPr>
        <w:t xml:space="preserve"> on a plane that has normal </w:t>
      </w:r>
      <w:r w:rsidR="00512918" w:rsidRPr="000B6D8D">
        <w:rPr>
          <w:rFonts w:cs="Calibri"/>
          <w:b/>
        </w:rPr>
        <w:t>n</w:t>
      </w:r>
      <w:r w:rsidR="00512918" w:rsidRPr="000B6D8D">
        <w:rPr>
          <w:rFonts w:cs="Calibri"/>
        </w:rPr>
        <w:t xml:space="preserve">, what constraint (equation) should </w:t>
      </w:r>
      <w:r w:rsidR="00512918" w:rsidRPr="000B6D8D">
        <w:rPr>
          <w:rFonts w:cs="Calibri"/>
          <w:b/>
        </w:rPr>
        <w:t>n</w:t>
      </w:r>
      <w:r w:rsidR="00512918" w:rsidRPr="000B6D8D">
        <w:rPr>
          <w:rFonts w:cs="Calibri"/>
        </w:rPr>
        <w:t xml:space="preserve">, </w:t>
      </w:r>
      <w:r w:rsidR="00512918" w:rsidRPr="000B6D8D">
        <w:rPr>
          <w:rFonts w:cs="Calibri"/>
          <w:b/>
        </w:rPr>
        <w:t>x</w:t>
      </w:r>
      <w:r w:rsidR="00512918" w:rsidRPr="000B6D8D">
        <w:rPr>
          <w:rFonts w:cs="Calibri"/>
          <w:vertAlign w:val="subscript"/>
        </w:rPr>
        <w:t>1</w:t>
      </w:r>
      <w:r w:rsidR="00512918" w:rsidRPr="000B6D8D">
        <w:rPr>
          <w:rFonts w:cs="Calibri"/>
        </w:rPr>
        <w:t xml:space="preserve"> and </w:t>
      </w:r>
      <w:r w:rsidR="00512918" w:rsidRPr="000B6D8D">
        <w:rPr>
          <w:rFonts w:cs="Calibri"/>
          <w:b/>
        </w:rPr>
        <w:t>x</w:t>
      </w:r>
      <w:r w:rsidR="00512918" w:rsidRPr="000B6D8D">
        <w:rPr>
          <w:rFonts w:cs="Calibri"/>
          <w:vertAlign w:val="subscript"/>
        </w:rPr>
        <w:t>2</w:t>
      </w:r>
      <w:r w:rsidR="00512918" w:rsidRPr="000B6D8D">
        <w:rPr>
          <w:rFonts w:cs="Calibri"/>
        </w:rPr>
        <w:t xml:space="preserve"> satisfy?</w:t>
      </w:r>
    </w:p>
    <w:p w:rsidR="00672499" w:rsidRPr="000B6D8D" w:rsidRDefault="0002465A" w:rsidP="00FC12E3">
      <w:pPr>
        <w:ind w:left="432"/>
        <w:rPr>
          <w:rFonts w:cs="Calibri"/>
        </w:rPr>
      </w:pPr>
      <w:r w:rsidRPr="000B6D8D">
        <w:rPr>
          <w:rFonts w:cs="Calibri"/>
        </w:rPr>
        <w:t>b) [10pts]</w:t>
      </w:r>
      <w:r w:rsidR="00512918" w:rsidRPr="000B6D8D">
        <w:rPr>
          <w:rFonts w:cs="Calibri"/>
        </w:rPr>
        <w:t xml:space="preserve"> Now that we transform the points </w:t>
      </w:r>
      <w:r w:rsidR="00512918" w:rsidRPr="000B6D8D">
        <w:rPr>
          <w:rFonts w:cs="Calibri"/>
          <w:b/>
        </w:rPr>
        <w:t>x</w:t>
      </w:r>
      <w:r w:rsidR="00512918" w:rsidRPr="000B6D8D">
        <w:rPr>
          <w:rFonts w:cs="Calibri"/>
          <w:vertAlign w:val="subscript"/>
        </w:rPr>
        <w:t>1</w:t>
      </w:r>
      <w:r w:rsidR="00512918" w:rsidRPr="000B6D8D">
        <w:rPr>
          <w:rFonts w:cs="Calibri"/>
        </w:rPr>
        <w:t xml:space="preserve"> and </w:t>
      </w:r>
      <w:r w:rsidR="00512918" w:rsidRPr="000B6D8D">
        <w:rPr>
          <w:rFonts w:cs="Calibri"/>
          <w:b/>
        </w:rPr>
        <w:t>x</w:t>
      </w:r>
      <w:r w:rsidR="00512918" w:rsidRPr="000B6D8D">
        <w:rPr>
          <w:rFonts w:cs="Calibri"/>
          <w:vertAlign w:val="subscript"/>
        </w:rPr>
        <w:t xml:space="preserve">2 </w:t>
      </w:r>
      <w:r w:rsidR="00512918" w:rsidRPr="000B6D8D">
        <w:rPr>
          <w:rFonts w:cs="Calibri"/>
        </w:rPr>
        <w:t xml:space="preserve">with matrix </w:t>
      </w:r>
      <w:r w:rsidR="00512918" w:rsidRPr="000B6D8D">
        <w:rPr>
          <w:rFonts w:cs="Calibri"/>
          <w:b/>
        </w:rPr>
        <w:t>M</w:t>
      </w:r>
      <w:r w:rsidR="008B526D" w:rsidRPr="000B6D8D">
        <w:rPr>
          <w:rFonts w:cs="Calibri"/>
        </w:rPr>
        <w:t xml:space="preserve">, we need to </w:t>
      </w:r>
      <w:r w:rsidR="00512918" w:rsidRPr="000B6D8D">
        <w:rPr>
          <w:rFonts w:cs="Calibri"/>
        </w:rPr>
        <w:t xml:space="preserve">transform the normal </w:t>
      </w:r>
      <w:r w:rsidR="00512918" w:rsidRPr="000B6D8D">
        <w:rPr>
          <w:rFonts w:cs="Calibri"/>
          <w:b/>
        </w:rPr>
        <w:t>n</w:t>
      </w:r>
      <w:r w:rsidR="00512918" w:rsidRPr="000B6D8D">
        <w:rPr>
          <w:rFonts w:cs="Calibri"/>
        </w:rPr>
        <w:t xml:space="preserve"> accordingly </w:t>
      </w:r>
      <w:r w:rsidR="008B526D" w:rsidRPr="000B6D8D">
        <w:rPr>
          <w:rFonts w:cs="Calibri"/>
        </w:rPr>
        <w:t xml:space="preserve">so that the </w:t>
      </w:r>
      <w:r w:rsidR="00EC0D80" w:rsidRPr="000B6D8D">
        <w:rPr>
          <w:rFonts w:cs="Calibri"/>
        </w:rPr>
        <w:t>points and the normal still</w:t>
      </w:r>
      <w:r w:rsidR="008B526D" w:rsidRPr="000B6D8D">
        <w:rPr>
          <w:rFonts w:cs="Calibri"/>
        </w:rPr>
        <w:t xml:space="preserve"> satisfy the constraint </w:t>
      </w:r>
      <w:r w:rsidR="00B10705" w:rsidRPr="000B6D8D">
        <w:rPr>
          <w:rFonts w:cs="Calibri"/>
        </w:rPr>
        <w:t xml:space="preserve">above </w:t>
      </w:r>
      <w:r w:rsidR="008B526D" w:rsidRPr="000B6D8D">
        <w:rPr>
          <w:rFonts w:cs="Calibri"/>
        </w:rPr>
        <w:t>after transformation.</w:t>
      </w:r>
      <w:r w:rsidR="00512918" w:rsidRPr="000B6D8D">
        <w:rPr>
          <w:rFonts w:cs="Calibri"/>
        </w:rPr>
        <w:t xml:space="preserve"> </w:t>
      </w:r>
      <w:r w:rsidR="008B526D" w:rsidRPr="000B6D8D">
        <w:rPr>
          <w:rFonts w:cs="Calibri"/>
        </w:rPr>
        <w:t xml:space="preserve">Please derive this normal transformation matrix </w:t>
      </w:r>
      <w:r w:rsidR="008B526D" w:rsidRPr="000B6D8D">
        <w:rPr>
          <w:rFonts w:cs="Calibri"/>
          <w:b/>
        </w:rPr>
        <w:t>N</w:t>
      </w:r>
      <w:r w:rsidR="008B526D" w:rsidRPr="000B6D8D">
        <w:rPr>
          <w:rFonts w:cs="Calibri"/>
        </w:rPr>
        <w:t xml:space="preserve"> in terms of </w:t>
      </w:r>
      <w:r w:rsidR="008B526D" w:rsidRPr="000B6D8D">
        <w:rPr>
          <w:rFonts w:cs="Calibri"/>
          <w:b/>
        </w:rPr>
        <w:t>M</w:t>
      </w:r>
      <w:r w:rsidR="008B526D" w:rsidRPr="000B6D8D">
        <w:rPr>
          <w:rFonts w:cs="Calibri"/>
        </w:rPr>
        <w:t xml:space="preserve">. </w:t>
      </w:r>
      <w:r w:rsidR="00672499" w:rsidRPr="000B6D8D">
        <w:rPr>
          <w:rFonts w:cs="Calibri"/>
        </w:rPr>
        <w:t xml:space="preserve">Show all your work. </w:t>
      </w:r>
    </w:p>
    <w:p w:rsidR="00EE3EA3" w:rsidRPr="000B6D8D" w:rsidRDefault="00EE3EA3" w:rsidP="00672499">
      <w:pPr>
        <w:rPr>
          <w:rFonts w:cs="Calibri"/>
        </w:rPr>
      </w:pPr>
    </w:p>
    <w:p w:rsidR="00EE3EA3" w:rsidRPr="000B6D8D" w:rsidRDefault="00EE3EA3" w:rsidP="00672499">
      <w:pPr>
        <w:rPr>
          <w:rFonts w:cs="Calibri"/>
        </w:rPr>
      </w:pPr>
    </w:p>
    <w:p w:rsidR="00EE3EA3" w:rsidRPr="000B6D8D" w:rsidRDefault="00EE3EA3" w:rsidP="00672499">
      <w:pPr>
        <w:rPr>
          <w:rFonts w:cs="Calibri"/>
        </w:rPr>
      </w:pPr>
    </w:p>
    <w:p w:rsidR="00EE3EA3" w:rsidRPr="000B6D8D" w:rsidRDefault="00EE3EA3" w:rsidP="00672499">
      <w:pPr>
        <w:rPr>
          <w:rFonts w:cs="Calibri"/>
        </w:rPr>
      </w:pPr>
    </w:p>
    <w:p w:rsidR="00EE3EA3" w:rsidRPr="000B6D8D" w:rsidRDefault="00EE3EA3" w:rsidP="00672499">
      <w:pPr>
        <w:rPr>
          <w:rFonts w:cs="Calibri"/>
        </w:rPr>
      </w:pPr>
    </w:p>
    <w:p w:rsidR="00EE3EA3" w:rsidRPr="000B6D8D" w:rsidRDefault="00EE3EA3" w:rsidP="00672499">
      <w:pPr>
        <w:rPr>
          <w:rFonts w:cs="Calibri"/>
        </w:rPr>
      </w:pPr>
    </w:p>
    <w:p w:rsidR="00EE3EA3" w:rsidRPr="000B6D8D" w:rsidRDefault="00EE3EA3" w:rsidP="00672499">
      <w:pPr>
        <w:rPr>
          <w:rFonts w:cs="Calibri"/>
        </w:rPr>
      </w:pPr>
    </w:p>
    <w:p w:rsidR="00EE3EA3" w:rsidRPr="000B6D8D" w:rsidRDefault="00EE3EA3" w:rsidP="00672499">
      <w:pPr>
        <w:rPr>
          <w:rFonts w:cs="Calibri"/>
        </w:rPr>
      </w:pPr>
    </w:p>
    <w:p w:rsidR="00EE3EA3" w:rsidRPr="000B6D8D" w:rsidRDefault="00EE3EA3" w:rsidP="00672499">
      <w:pPr>
        <w:rPr>
          <w:rFonts w:cs="Calibri"/>
        </w:rPr>
      </w:pPr>
    </w:p>
    <w:p w:rsidR="00EE3EA3" w:rsidRPr="000B6D8D" w:rsidRDefault="00EE3EA3" w:rsidP="00672499">
      <w:pPr>
        <w:rPr>
          <w:rFonts w:cs="Calibri"/>
        </w:rPr>
      </w:pPr>
    </w:p>
    <w:p w:rsidR="00EE3EA3" w:rsidRPr="000B6D8D" w:rsidRDefault="00EE3EA3" w:rsidP="00672499">
      <w:pPr>
        <w:rPr>
          <w:rFonts w:cs="Calibri"/>
        </w:rPr>
      </w:pPr>
    </w:p>
    <w:p w:rsidR="008075DB" w:rsidRPr="000B6D8D" w:rsidRDefault="008075DB" w:rsidP="00672499">
      <w:pPr>
        <w:rPr>
          <w:rFonts w:cs="Calibri"/>
        </w:rPr>
      </w:pPr>
    </w:p>
    <w:p w:rsidR="00EB04A7" w:rsidRDefault="00EB04A7" w:rsidP="00672499">
      <w:pPr>
        <w:rPr>
          <w:rFonts w:cs="Calibri"/>
        </w:rPr>
      </w:pPr>
    </w:p>
    <w:p w:rsidR="008075DB" w:rsidRPr="000B6D8D" w:rsidRDefault="008075DB" w:rsidP="008075DB">
      <w:pPr>
        <w:rPr>
          <w:rFonts w:cs="Calibri"/>
          <w:b/>
        </w:rPr>
      </w:pPr>
      <w:r w:rsidRPr="000B6D8D">
        <w:rPr>
          <w:rFonts w:cs="Calibri"/>
          <w:b/>
        </w:rPr>
        <w:lastRenderedPageBreak/>
        <w:t>A3. Computer Graphics (25 points)</w:t>
      </w:r>
    </w:p>
    <w:p w:rsidR="008075DB" w:rsidRPr="000B6D8D" w:rsidRDefault="00EB04A7" w:rsidP="00EB04A7">
      <w:pPr>
        <w:rPr>
          <w:rFonts w:cs="Calibri"/>
        </w:rPr>
      </w:pPr>
      <w:proofErr w:type="gramStart"/>
      <w:r>
        <w:rPr>
          <w:rFonts w:cs="Calibri"/>
        </w:rPr>
        <w:t>Visibility.</w:t>
      </w:r>
      <w:proofErr w:type="gramEnd"/>
    </w:p>
    <w:p w:rsidR="008075DB" w:rsidRPr="000B6D8D" w:rsidRDefault="008075DB" w:rsidP="00226D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  <w:r w:rsidRPr="000B6D8D">
        <w:rPr>
          <w:rFonts w:cs="Calibri"/>
          <w:lang w:eastAsia="en-US"/>
        </w:rPr>
        <w:t xml:space="preserve">[8 pts] Explain the Cohen-Sutherland line clipping algorithm, including the role of </w:t>
      </w:r>
      <w:proofErr w:type="spellStart"/>
      <w:r w:rsidRPr="000B6D8D">
        <w:rPr>
          <w:rFonts w:cs="Calibri"/>
          <w:lang w:eastAsia="en-US"/>
        </w:rPr>
        <w:t>outcodes</w:t>
      </w:r>
      <w:proofErr w:type="spellEnd"/>
      <w:r w:rsidRPr="000B6D8D">
        <w:rPr>
          <w:rFonts w:cs="Calibri"/>
          <w:lang w:eastAsia="en-US"/>
        </w:rPr>
        <w:t>. Where does it typically occur in the pipeline? How do the 2-D and 3-D cases differ?</w:t>
      </w:r>
    </w:p>
    <w:p w:rsidR="008075DB" w:rsidRPr="000B6D8D" w:rsidRDefault="008075DB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8075DB" w:rsidRPr="000B6D8D" w:rsidRDefault="00226DD7" w:rsidP="00226D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 [8 p</w:t>
      </w:r>
      <w:r w:rsidR="00C04BDE">
        <w:rPr>
          <w:rFonts w:cs="Calibri"/>
          <w:lang w:eastAsia="en-US"/>
        </w:rPr>
        <w:t>ts] What are the Z-buff</w:t>
      </w:r>
      <w:r w:rsidR="008075DB" w:rsidRPr="000B6D8D">
        <w:rPr>
          <w:rFonts w:cs="Calibri"/>
          <w:lang w:eastAsia="en-US"/>
        </w:rPr>
        <w:t>er algorithm and the painter's algorithm for visibility testing? Brie</w:t>
      </w:r>
      <w:r w:rsidR="002A13F8">
        <w:rPr>
          <w:rFonts w:cs="Calibri"/>
          <w:lang w:eastAsia="en-US"/>
        </w:rPr>
        <w:t>fl</w:t>
      </w:r>
      <w:r w:rsidR="008075DB" w:rsidRPr="000B6D8D">
        <w:rPr>
          <w:rFonts w:cs="Calibri"/>
          <w:lang w:eastAsia="en-US"/>
        </w:rPr>
        <w:t>y explain how they work and give at</w:t>
      </w:r>
      <w:r w:rsidR="00EB04A7">
        <w:rPr>
          <w:rFonts w:cs="Calibri"/>
          <w:lang w:eastAsia="en-US"/>
        </w:rPr>
        <w:t xml:space="preserve"> </w:t>
      </w:r>
      <w:r w:rsidR="008075DB" w:rsidRPr="000B6D8D">
        <w:rPr>
          <w:rFonts w:cs="Calibri"/>
          <w:lang w:eastAsia="en-US"/>
        </w:rPr>
        <w:t>least one positive and one negative feature of each.</w:t>
      </w:r>
    </w:p>
    <w:p w:rsidR="008075DB" w:rsidRPr="000B6D8D" w:rsidRDefault="008075DB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8075DB" w:rsidRPr="000B6D8D" w:rsidRDefault="008075DB" w:rsidP="00226D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  <w:r w:rsidRPr="000B6D8D">
        <w:rPr>
          <w:rFonts w:cs="Calibri"/>
          <w:lang w:eastAsia="en-US"/>
        </w:rPr>
        <w:t xml:space="preserve"> [5 pts] Consider the set of 2-D line segments in the figure below. Suppose we pick the partitioning line for a given level of a binary space partitioning (BSP) tree as the first in a list ordered using the lines' numerical labels. The ordering rule is “smallest-to-largest even numbers, then largest-to-smallest odd numbers."</w:t>
      </w:r>
    </w:p>
    <w:p w:rsidR="008075DB" w:rsidRPr="000B6D8D" w:rsidRDefault="008075DB" w:rsidP="00226D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lang w:eastAsia="en-US"/>
        </w:rPr>
      </w:pPr>
      <w:r w:rsidRPr="000B6D8D">
        <w:rPr>
          <w:rFonts w:cs="Calibri"/>
          <w:lang w:eastAsia="en-US"/>
        </w:rPr>
        <w:t xml:space="preserve">Give the steps to construct a BSP tree from the figure's line segments using this rule, indicating any splits that are necessary. For clarity, the only splits possible are: line 2 splits 3 and 4, line 1 </w:t>
      </w:r>
      <w:proofErr w:type="gramStart"/>
      <w:r w:rsidRPr="000B6D8D">
        <w:rPr>
          <w:rFonts w:cs="Calibri"/>
          <w:lang w:eastAsia="en-US"/>
        </w:rPr>
        <w:t>splits</w:t>
      </w:r>
      <w:proofErr w:type="gramEnd"/>
      <w:r w:rsidRPr="000B6D8D">
        <w:rPr>
          <w:rFonts w:cs="Calibri"/>
          <w:lang w:eastAsia="en-US"/>
        </w:rPr>
        <w:t xml:space="preserve"> 3, and line 3 splits 5.</w:t>
      </w:r>
    </w:p>
    <w:p w:rsidR="008075DB" w:rsidRPr="000B6D8D" w:rsidRDefault="008075DB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8075DB" w:rsidRPr="000B6D8D" w:rsidRDefault="008075DB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8075DB" w:rsidRDefault="008075DB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4452E2" w:rsidRDefault="004452E2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4452E2" w:rsidRDefault="004452E2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4452E2" w:rsidRPr="000B6D8D" w:rsidRDefault="004452E2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8075DB" w:rsidRDefault="00EB04A7" w:rsidP="008F0651">
      <w:pPr>
        <w:autoSpaceDE w:val="0"/>
        <w:autoSpaceDN w:val="0"/>
        <w:adjustRightInd w:val="0"/>
        <w:spacing w:after="0" w:line="240" w:lineRule="auto"/>
        <w:ind w:left="2160" w:firstLine="720"/>
        <w:rPr>
          <w:rFonts w:cs="Calibri"/>
          <w:lang w:eastAsia="en-US"/>
        </w:rPr>
      </w:pPr>
      <w:r>
        <w:rPr>
          <w:rFonts w:cs="Calibri"/>
          <w:noProof/>
        </w:rPr>
        <w:drawing>
          <wp:inline distT="0" distB="0" distL="0" distR="0">
            <wp:extent cx="2306320" cy="2040255"/>
            <wp:effectExtent l="19050" t="0" r="0" b="0"/>
            <wp:docPr id="2" name="Picture 2" descr="midterm_bsp_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dterm_bsp_do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204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2E2" w:rsidRDefault="004452E2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4452E2" w:rsidRDefault="004452E2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4452E2" w:rsidRPr="000B6D8D" w:rsidRDefault="004452E2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4452E2" w:rsidRDefault="004452E2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4452E2" w:rsidRDefault="004452E2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8075DB" w:rsidRPr="000B6D8D" w:rsidRDefault="008075DB" w:rsidP="008075DB">
      <w:pPr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:rsidR="008F0651" w:rsidRPr="00EB04A7" w:rsidRDefault="008075DB" w:rsidP="00EB04A7">
      <w:pPr>
        <w:autoSpaceDE w:val="0"/>
        <w:autoSpaceDN w:val="0"/>
        <w:adjustRightInd w:val="0"/>
        <w:spacing w:after="0" w:line="240" w:lineRule="auto"/>
        <w:ind w:left="432"/>
        <w:rPr>
          <w:rFonts w:cs="Calibri"/>
          <w:lang w:eastAsia="en-US"/>
        </w:rPr>
      </w:pPr>
      <w:r w:rsidRPr="000B6D8D">
        <w:rPr>
          <w:rFonts w:cs="Calibri"/>
          <w:lang w:eastAsia="en-US"/>
        </w:rPr>
        <w:t xml:space="preserve">4. [4 pts] </w:t>
      </w:r>
      <w:proofErr w:type="gramStart"/>
      <w:r w:rsidRPr="000B6D8D">
        <w:rPr>
          <w:rFonts w:cs="Calibri"/>
          <w:lang w:eastAsia="en-US"/>
        </w:rPr>
        <w:t>Now</w:t>
      </w:r>
      <w:proofErr w:type="gramEnd"/>
      <w:r w:rsidRPr="000B6D8D">
        <w:rPr>
          <w:rFonts w:cs="Calibri"/>
          <w:lang w:eastAsia="en-US"/>
        </w:rPr>
        <w:t xml:space="preserve"> suppose the viewer is positioned at the dot in the figure. In what order would the BSP tree you constructed be traversed for the painter's algorithm?</w:t>
      </w:r>
    </w:p>
    <w:p w:rsidR="00EB04A7" w:rsidRDefault="00EB04A7" w:rsidP="00672499">
      <w:pPr>
        <w:rPr>
          <w:rFonts w:cs="Calibri"/>
          <w:b/>
        </w:rPr>
      </w:pPr>
    </w:p>
    <w:p w:rsidR="00EB04A7" w:rsidRDefault="00EB04A7" w:rsidP="00672499">
      <w:pPr>
        <w:rPr>
          <w:rFonts w:cs="Calibri"/>
          <w:b/>
        </w:rPr>
      </w:pPr>
    </w:p>
    <w:p w:rsidR="0002465A" w:rsidRPr="000B6D8D" w:rsidRDefault="00EA2527" w:rsidP="00672499">
      <w:pPr>
        <w:rPr>
          <w:rFonts w:cs="Calibri"/>
          <w:b/>
        </w:rPr>
      </w:pPr>
      <w:r>
        <w:rPr>
          <w:rFonts w:cs="Calibri"/>
          <w:b/>
        </w:rPr>
        <w:lastRenderedPageBreak/>
        <w:t>A4</w:t>
      </w:r>
      <w:r w:rsidR="0002465A" w:rsidRPr="000B6D8D">
        <w:rPr>
          <w:rFonts w:cs="Calibri"/>
          <w:b/>
        </w:rPr>
        <w:t>. Computer Graphics (25 points)</w:t>
      </w:r>
    </w:p>
    <w:p w:rsidR="00EE3EA3" w:rsidRPr="000B6D8D" w:rsidRDefault="00EE3EA3" w:rsidP="00672499">
      <w:pPr>
        <w:rPr>
          <w:rFonts w:cs="Calibri"/>
        </w:rPr>
      </w:pPr>
      <w:proofErr w:type="gramStart"/>
      <w:r w:rsidRPr="000B6D8D">
        <w:rPr>
          <w:rFonts w:cs="Calibri"/>
        </w:rPr>
        <w:t>Shading.</w:t>
      </w:r>
      <w:proofErr w:type="gramEnd"/>
    </w:p>
    <w:p w:rsidR="00EB04A7" w:rsidRPr="00EB04A7" w:rsidRDefault="00EA2527" w:rsidP="00EB04A7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left="792"/>
        <w:jc w:val="both"/>
        <w:rPr>
          <w:rFonts w:cs="Calibri"/>
        </w:rPr>
      </w:pPr>
      <w:r>
        <w:rPr>
          <w:rFonts w:cs="Calibri"/>
        </w:rPr>
        <w:t>[4</w:t>
      </w:r>
      <w:r w:rsidR="0002465A" w:rsidRPr="000B6D8D">
        <w:rPr>
          <w:rFonts w:cs="Calibri"/>
        </w:rPr>
        <w:t xml:space="preserve"> pts] </w:t>
      </w:r>
      <w:r w:rsidR="00EE3EA3" w:rsidRPr="000B6D8D">
        <w:rPr>
          <w:rFonts w:cs="Calibri"/>
        </w:rPr>
        <w:t xml:space="preserve">Assume that a certain full-color (24 bit per pixel) RGB raster system has a 2048 by 2048 frame buffer.  If 360 megabytes/second is the allowable transfer rate, what is the maximum possible frame rate (frames per second)?  </w:t>
      </w:r>
    </w:p>
    <w:p w:rsidR="00EE3EA3" w:rsidRPr="000B6D8D" w:rsidRDefault="00ED07EB" w:rsidP="004452E2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cs="Calibri"/>
        </w:rPr>
      </w:pPr>
      <w:r>
        <w:rPr>
          <w:rFonts w:cs="Calibri"/>
        </w:rPr>
        <w:t>[3</w:t>
      </w:r>
      <w:r w:rsidR="0002465A" w:rsidRPr="000B6D8D">
        <w:rPr>
          <w:rFonts w:cs="Calibri"/>
        </w:rPr>
        <w:t xml:space="preserve"> pts] </w:t>
      </w:r>
      <w:r w:rsidR="002A13F8">
        <w:rPr>
          <w:rFonts w:cs="Calibri"/>
        </w:rPr>
        <w:t xml:space="preserve">If </w:t>
      </w:r>
      <w:r w:rsidR="00EE3EA3" w:rsidRPr="000B6D8D">
        <w:rPr>
          <w:rFonts w:cs="Calibri"/>
        </w:rPr>
        <w:t>object</w:t>
      </w:r>
      <w:r w:rsidR="002A13F8">
        <w:rPr>
          <w:rFonts w:cs="Calibri"/>
        </w:rPr>
        <w:t>s</w:t>
      </w:r>
      <w:r w:rsidR="00EE3EA3" w:rsidRPr="000B6D8D">
        <w:rPr>
          <w:rFonts w:cs="Calibri"/>
        </w:rPr>
        <w:t xml:space="preserve"> that a programmer creates would not appear in the final scene</w:t>
      </w:r>
      <w:r w:rsidR="002A13F8">
        <w:rPr>
          <w:rFonts w:cs="Calibri"/>
        </w:rPr>
        <w:t>, do they still participate in shading? Explain your answer with proper justification</w:t>
      </w:r>
      <w:r w:rsidR="00EE3EA3" w:rsidRPr="000B6D8D">
        <w:rPr>
          <w:rFonts w:cs="Calibri"/>
        </w:rPr>
        <w:t xml:space="preserve">.  </w:t>
      </w:r>
    </w:p>
    <w:p w:rsidR="0002465A" w:rsidRPr="000B6D8D" w:rsidRDefault="0002465A" w:rsidP="00226DD7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cs="Calibri"/>
        </w:rPr>
      </w:pPr>
      <w:r w:rsidRPr="000B6D8D">
        <w:rPr>
          <w:rFonts w:cs="Calibri"/>
        </w:rPr>
        <w:t>a</w:t>
      </w:r>
      <w:r w:rsidR="00EE3EA3" w:rsidRPr="000B6D8D">
        <w:rPr>
          <w:rFonts w:cs="Calibri"/>
        </w:rPr>
        <w:t xml:space="preserve">) </w:t>
      </w:r>
      <w:r w:rsidR="00EA2527">
        <w:rPr>
          <w:rFonts w:cs="Calibri"/>
        </w:rPr>
        <w:t>[10</w:t>
      </w:r>
      <w:r w:rsidRPr="000B6D8D">
        <w:rPr>
          <w:rFonts w:cs="Calibri"/>
        </w:rPr>
        <w:t xml:space="preserve"> pts] </w:t>
      </w:r>
      <w:r w:rsidR="00EE3EA3" w:rsidRPr="000B6D8D">
        <w:rPr>
          <w:rFonts w:cs="Calibri"/>
        </w:rPr>
        <w:t xml:space="preserve">Give and explain each term of both the diffuse and </w:t>
      </w:r>
      <w:proofErr w:type="spellStart"/>
      <w:r w:rsidR="00EE3EA3" w:rsidRPr="000B6D8D">
        <w:rPr>
          <w:rFonts w:cs="Calibri"/>
        </w:rPr>
        <w:t>specular</w:t>
      </w:r>
      <w:proofErr w:type="spellEnd"/>
      <w:r w:rsidR="00EE3EA3" w:rsidRPr="000B6D8D">
        <w:rPr>
          <w:rFonts w:cs="Calibri"/>
        </w:rPr>
        <w:t xml:space="preserve"> term</w:t>
      </w:r>
      <w:r w:rsidR="00ED07EB">
        <w:rPr>
          <w:rFonts w:cs="Calibri"/>
        </w:rPr>
        <w:t>s</w:t>
      </w:r>
      <w:r w:rsidR="00EE3EA3" w:rsidRPr="000B6D8D">
        <w:rPr>
          <w:rFonts w:cs="Calibri"/>
        </w:rPr>
        <w:t xml:space="preserve"> of </w:t>
      </w:r>
      <w:r w:rsidR="002A13F8">
        <w:rPr>
          <w:rFonts w:cs="Calibri"/>
        </w:rPr>
        <w:t>the</w:t>
      </w:r>
      <w:r w:rsidR="00EE3EA3" w:rsidRPr="000B6D8D">
        <w:rPr>
          <w:rFonts w:cs="Calibri"/>
        </w:rPr>
        <w:t xml:space="preserve"> illumination equation for a single light source. ii) What does the ambient term in the illumination equation model? iii) What effect does ‘</w:t>
      </w:r>
      <w:proofErr w:type="spellStart"/>
      <w:r w:rsidR="00EE3EA3" w:rsidRPr="000B6D8D">
        <w:rPr>
          <w:rFonts w:cs="Calibri"/>
        </w:rPr>
        <w:t>shinyness</w:t>
      </w:r>
      <w:proofErr w:type="spellEnd"/>
      <w:r w:rsidR="00EE3EA3" w:rsidRPr="000B6D8D">
        <w:rPr>
          <w:rFonts w:cs="Calibri"/>
        </w:rPr>
        <w:t xml:space="preserve">’ term have in the </w:t>
      </w:r>
      <w:proofErr w:type="spellStart"/>
      <w:r w:rsidR="00EE3EA3" w:rsidRPr="000B6D8D">
        <w:rPr>
          <w:rFonts w:cs="Calibri"/>
        </w:rPr>
        <w:t>specular</w:t>
      </w:r>
      <w:proofErr w:type="spellEnd"/>
      <w:r w:rsidR="00EE3EA3" w:rsidRPr="000B6D8D">
        <w:rPr>
          <w:rFonts w:cs="Calibri"/>
        </w:rPr>
        <w:t xml:space="preserve"> </w:t>
      </w:r>
      <w:proofErr w:type="gramStart"/>
      <w:r w:rsidR="00EE3EA3" w:rsidRPr="000B6D8D">
        <w:rPr>
          <w:rFonts w:cs="Calibri"/>
        </w:rPr>
        <w:t>term.</w:t>
      </w:r>
      <w:proofErr w:type="gramEnd"/>
      <w:r w:rsidR="00EE3EA3" w:rsidRPr="000B6D8D">
        <w:rPr>
          <w:rFonts w:cs="Calibri"/>
        </w:rPr>
        <w:t xml:space="preserve"> </w:t>
      </w:r>
    </w:p>
    <w:p w:rsidR="00672499" w:rsidRPr="00EA2527" w:rsidRDefault="00EA2527" w:rsidP="0002465A">
      <w:pPr>
        <w:widowControl w:val="0"/>
        <w:numPr>
          <w:ilvl w:val="3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Palatino Linotype" w:hAnsi="Palatino Linotype"/>
        </w:rPr>
      </w:pPr>
      <w:r>
        <w:rPr>
          <w:rFonts w:cs="Calibri"/>
        </w:rPr>
        <w:t>[4</w:t>
      </w:r>
      <w:r w:rsidR="0002465A" w:rsidRPr="000B6D8D">
        <w:rPr>
          <w:rFonts w:cs="Calibri"/>
        </w:rPr>
        <w:t xml:space="preserve"> pts] </w:t>
      </w:r>
      <w:r w:rsidR="00EE3EA3" w:rsidRPr="000B6D8D">
        <w:rPr>
          <w:rFonts w:cs="Calibri"/>
        </w:rPr>
        <w:t>Modify the above illumination equation to include multiple light sources and light source distance attenu</w:t>
      </w:r>
      <w:r w:rsidR="00EE3EA3" w:rsidRPr="00EE3EA3">
        <w:rPr>
          <w:rFonts w:ascii="Palatino Linotype" w:hAnsi="Palatino Linotype" w:cs="宋体"/>
        </w:rPr>
        <w:t xml:space="preserve">ation. </w:t>
      </w:r>
    </w:p>
    <w:p w:rsidR="00EA2527" w:rsidRPr="0002465A" w:rsidRDefault="00EA2527" w:rsidP="0002465A">
      <w:pPr>
        <w:widowControl w:val="0"/>
        <w:numPr>
          <w:ilvl w:val="3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 w:cs="宋体"/>
        </w:rPr>
        <w:t>[4 pts] Explain how shading of transparent objects</w:t>
      </w:r>
      <w:r w:rsidR="002A13F8">
        <w:rPr>
          <w:rFonts w:ascii="Palatino Linotype" w:hAnsi="Palatino Linotype" w:cs="宋体"/>
        </w:rPr>
        <w:t xml:space="preserve"> is handled</w:t>
      </w:r>
      <w:r>
        <w:rPr>
          <w:rFonts w:ascii="Palatino Linotype" w:hAnsi="Palatino Linotype" w:cs="宋体"/>
        </w:rPr>
        <w:t>.</w:t>
      </w:r>
    </w:p>
    <w:sectPr w:rsidR="00EA2527" w:rsidRPr="0002465A" w:rsidSect="00071B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6DA5"/>
    <w:multiLevelType w:val="multilevel"/>
    <w:tmpl w:val="56E02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宋体" w:hAnsi="Palatino Linotype" w:cs="宋体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lowerLetter"/>
      <w:lvlText w:val="%4)"/>
      <w:lvlJc w:val="left"/>
      <w:pPr>
        <w:ind w:left="1080" w:hanging="360"/>
      </w:pPr>
      <w:rPr>
        <w:rFonts w:hint="default"/>
      </w:rPr>
    </w:lvl>
    <w:lvl w:ilvl="4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A1AB0"/>
    <w:multiLevelType w:val="hybridMultilevel"/>
    <w:tmpl w:val="5CE6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6797D"/>
    <w:multiLevelType w:val="hybridMultilevel"/>
    <w:tmpl w:val="DC60E6D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F05658F"/>
    <w:multiLevelType w:val="hybridMultilevel"/>
    <w:tmpl w:val="C9E0501E"/>
    <w:lvl w:ilvl="0" w:tplc="D5A222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7A30828"/>
    <w:multiLevelType w:val="hybridMultilevel"/>
    <w:tmpl w:val="F80EF482"/>
    <w:lvl w:ilvl="0" w:tplc="4F3892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A048DF"/>
    <w:multiLevelType w:val="hybridMultilevel"/>
    <w:tmpl w:val="A3741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A4D5B"/>
    <w:multiLevelType w:val="hybridMultilevel"/>
    <w:tmpl w:val="1DE06C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74369C"/>
    <w:multiLevelType w:val="hybridMultilevel"/>
    <w:tmpl w:val="47E2353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D0230"/>
    <w:multiLevelType w:val="hybridMultilevel"/>
    <w:tmpl w:val="78FA8AF8"/>
    <w:lvl w:ilvl="0" w:tplc="8A4E4D9A">
      <w:start w:val="1"/>
      <w:numFmt w:val="decimal"/>
      <w:lvlText w:val="%1."/>
      <w:lvlJc w:val="left"/>
      <w:pPr>
        <w:ind w:left="720" w:hanging="360"/>
      </w:pPr>
      <w:rPr>
        <w:rFonts w:ascii="CMBX10" w:hAnsi="CMBX10" w:cs="CMBX1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B1003"/>
    <w:multiLevelType w:val="hybridMultilevel"/>
    <w:tmpl w:val="46E2E3E4"/>
    <w:lvl w:ilvl="0" w:tplc="801C191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BAA7F82"/>
    <w:multiLevelType w:val="hybridMultilevel"/>
    <w:tmpl w:val="C44E81EE"/>
    <w:lvl w:ilvl="0" w:tplc="7D0EF6A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630055"/>
    <w:rsid w:val="0002465A"/>
    <w:rsid w:val="00071BA8"/>
    <w:rsid w:val="000B6D8D"/>
    <w:rsid w:val="001E4961"/>
    <w:rsid w:val="00226DD7"/>
    <w:rsid w:val="002675E7"/>
    <w:rsid w:val="002A13F8"/>
    <w:rsid w:val="004452E2"/>
    <w:rsid w:val="00455562"/>
    <w:rsid w:val="004F1AF8"/>
    <w:rsid w:val="00512918"/>
    <w:rsid w:val="00630055"/>
    <w:rsid w:val="00672499"/>
    <w:rsid w:val="006E26A3"/>
    <w:rsid w:val="008075DB"/>
    <w:rsid w:val="008B526D"/>
    <w:rsid w:val="008D6D88"/>
    <w:rsid w:val="008F0651"/>
    <w:rsid w:val="00921E4A"/>
    <w:rsid w:val="00A22F1A"/>
    <w:rsid w:val="00B10705"/>
    <w:rsid w:val="00C04BDE"/>
    <w:rsid w:val="00C5099B"/>
    <w:rsid w:val="00C53EC9"/>
    <w:rsid w:val="00D0724A"/>
    <w:rsid w:val="00EA2527"/>
    <w:rsid w:val="00EB04A7"/>
    <w:rsid w:val="00EC0D80"/>
    <w:rsid w:val="00ED07EB"/>
    <w:rsid w:val="00EE3EA3"/>
    <w:rsid w:val="00F4703E"/>
    <w:rsid w:val="00F63A7A"/>
    <w:rsid w:val="00F849D2"/>
    <w:rsid w:val="00FA1163"/>
    <w:rsid w:val="00FC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055"/>
    <w:pPr>
      <w:ind w:left="720"/>
      <w:contextualSpacing/>
    </w:pPr>
  </w:style>
  <w:style w:type="table" w:styleId="TableGrid">
    <w:name w:val="Table Grid"/>
    <w:basedOn w:val="TableNormal"/>
    <w:rsid w:val="002675E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E1BA-1537-4C70-AB4B-C40CE673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 dept, Udel.edu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 Graphics Lab New-2</dc:creator>
  <cp:lastModifiedBy>Windows User</cp:lastModifiedBy>
  <cp:revision>3</cp:revision>
  <dcterms:created xsi:type="dcterms:W3CDTF">2011-01-11T02:32:00Z</dcterms:created>
  <dcterms:modified xsi:type="dcterms:W3CDTF">2011-01-11T02:32:00Z</dcterms:modified>
</cp:coreProperties>
</file>